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7AB83" w14:textId="77777777" w:rsidR="00C05E0B" w:rsidRPr="00801697" w:rsidRDefault="00C05E0B" w:rsidP="00801697">
      <w:pPr>
        <w:spacing w:after="120"/>
        <w:rPr>
          <w:rFonts w:cs="Arial"/>
          <w:b/>
        </w:rPr>
      </w:pPr>
      <w:r w:rsidRPr="00801697">
        <w:rPr>
          <w:rFonts w:cs="Arial"/>
          <w:b/>
        </w:rPr>
        <w:t>VÄHIMMÄISETÄISYYDESTÄ POIKKEAMINEN</w:t>
      </w:r>
    </w:p>
    <w:p w14:paraId="5E8BA5F7" w14:textId="77777777" w:rsidR="00801697" w:rsidRDefault="00801697" w:rsidP="00C05E0B">
      <w:pPr>
        <w:spacing w:after="120"/>
        <w:rPr>
          <w:rFonts w:cs="Arial"/>
        </w:rPr>
      </w:pPr>
    </w:p>
    <w:p w14:paraId="2E6AEBB8" w14:textId="77777777" w:rsidR="00845CCD" w:rsidRPr="00801697" w:rsidRDefault="00845CCD" w:rsidP="00C05E0B">
      <w:pPr>
        <w:spacing w:after="120"/>
        <w:rPr>
          <w:rFonts w:cs="Arial"/>
        </w:rPr>
      </w:pPr>
      <w:r w:rsidRPr="00801697">
        <w:rPr>
          <w:rFonts w:cs="Arial"/>
        </w:rPr>
        <w:t>Ilmoituksen käsittelevä viranomainen harkitsee tapauskohtaisesti, onko eläinsuojan laajennusosa mahdollista sijoittaa vähimmäisetäisyyttä lähemmäs häiriintyvää kohdetta. Edellytyksenä on, että häiriintyvälle kohteelle ei saa aiheutua huomattavaa hajuhaittaa ja että eläinsuojan laajennusosaa ei ole mahdollista sijoittaa kiinteistöllä muulle soveltuvalle vähimmäisetäisyyden täyttävälle paikalle. Häiriintyvälle kohteelle aiheutuvan hajuhaitan arvioinnissa voidaan huomioida paikalliset olosuhteet ja hajuhaittoja ehkäisevät toimenpiteet.</w:t>
      </w:r>
    </w:p>
    <w:p w14:paraId="56E1B667" w14:textId="77777777" w:rsidR="00C05E0B" w:rsidRPr="00C05E0B" w:rsidRDefault="00C05E0B" w:rsidP="00C05E0B">
      <w:pPr>
        <w:spacing w:after="120"/>
        <w:rPr>
          <w:rFonts w:cs="Arial"/>
          <w:sz w:val="20"/>
        </w:rPr>
      </w:pPr>
    </w:p>
    <w:tbl>
      <w:tblPr>
        <w:tblStyle w:val="TaulukkoRuudukko"/>
        <w:tblW w:w="0" w:type="auto"/>
        <w:tblBorders>
          <w:top w:val="single" w:sz="6" w:space="0" w:color="auto"/>
          <w:left w:val="single" w:sz="6" w:space="0" w:color="auto"/>
          <w:bottom w:val="single" w:sz="6" w:space="0" w:color="auto"/>
          <w:right w:val="single" w:sz="6" w:space="0" w:color="auto"/>
          <w:insideH w:val="single" w:sz="2" w:space="0" w:color="auto"/>
          <w:insideV w:val="none" w:sz="0" w:space="0" w:color="auto"/>
        </w:tblBorders>
        <w:tblLook w:val="04A0" w:firstRow="1" w:lastRow="0" w:firstColumn="1" w:lastColumn="0" w:noHBand="0" w:noVBand="1"/>
      </w:tblPr>
      <w:tblGrid>
        <w:gridCol w:w="9622"/>
      </w:tblGrid>
      <w:tr w:rsidR="00C05E0B" w:rsidRPr="00C05E0B" w14:paraId="5843F078" w14:textId="77777777" w:rsidTr="00AB72F5">
        <w:trPr>
          <w:trHeight w:val="1588"/>
        </w:trPr>
        <w:tc>
          <w:tcPr>
            <w:tcW w:w="9628" w:type="dxa"/>
          </w:tcPr>
          <w:p w14:paraId="2C1F6EFA" w14:textId="77777777" w:rsidR="00801697" w:rsidRDefault="00F253F8" w:rsidP="00801697">
            <w:pPr>
              <w:rPr>
                <w:rFonts w:cs="Arial"/>
                <w:sz w:val="20"/>
              </w:rPr>
            </w:pPr>
            <w:r>
              <w:rPr>
                <w:rFonts w:cs="Arial"/>
                <w:sz w:val="20"/>
              </w:rPr>
              <w:t xml:space="preserve">Kuvaus </w:t>
            </w:r>
            <w:r w:rsidR="00C05E0B" w:rsidRPr="00C05E0B">
              <w:rPr>
                <w:rFonts w:cs="Arial"/>
                <w:sz w:val="20"/>
              </w:rPr>
              <w:t>kiinteistöllä</w:t>
            </w:r>
            <w:r w:rsidR="004F0FDA">
              <w:rPr>
                <w:rFonts w:cs="Arial"/>
                <w:sz w:val="20"/>
              </w:rPr>
              <w:t xml:space="preserve"> sijaitsevista </w:t>
            </w:r>
            <w:r>
              <w:rPr>
                <w:rFonts w:cs="Arial"/>
                <w:sz w:val="20"/>
              </w:rPr>
              <w:t xml:space="preserve">vaihtoehtoisista </w:t>
            </w:r>
            <w:r w:rsidR="004F0FDA">
              <w:rPr>
                <w:rFonts w:cs="Arial"/>
                <w:sz w:val="20"/>
              </w:rPr>
              <w:t xml:space="preserve">vähimmäisetäisyydet täyttävistä </w:t>
            </w:r>
            <w:r w:rsidR="00C05E0B" w:rsidRPr="00C05E0B">
              <w:rPr>
                <w:rFonts w:cs="Arial"/>
                <w:sz w:val="20"/>
              </w:rPr>
              <w:t>sijoituspaikois</w:t>
            </w:r>
            <w:r w:rsidR="004F0FDA">
              <w:rPr>
                <w:rFonts w:cs="Arial"/>
                <w:sz w:val="20"/>
              </w:rPr>
              <w:t>ta eläinsuojalle ja lantalalle</w:t>
            </w:r>
          </w:p>
          <w:p w14:paraId="4CF13354" w14:textId="7B296DB2" w:rsidR="00C05E0B" w:rsidRPr="00801697" w:rsidRDefault="00C05E0B" w:rsidP="00801697">
            <w:pPr>
              <w:rPr>
                <w:rFonts w:ascii="Times New Roman" w:hAnsi="Times New Roman"/>
                <w:sz w:val="20"/>
              </w:rPr>
            </w:pPr>
            <w:r w:rsidRPr="00801697">
              <w:rPr>
                <w:rFonts w:ascii="Times New Roman" w:hAnsi="Times New Roman"/>
                <w:sz w:val="20"/>
              </w:rPr>
              <w:fldChar w:fldCharType="begin">
                <w:ffData>
                  <w:name w:val="Teksti42"/>
                  <w:enabled/>
                  <w:calcOnExit w:val="0"/>
                  <w:textInput/>
                </w:ffData>
              </w:fldChar>
            </w:r>
            <w:r w:rsidRPr="00801697">
              <w:rPr>
                <w:rFonts w:ascii="Times New Roman" w:hAnsi="Times New Roman"/>
                <w:sz w:val="20"/>
              </w:rPr>
              <w:instrText xml:space="preserve"> FORMTEXT </w:instrText>
            </w:r>
            <w:r w:rsidRPr="00801697">
              <w:rPr>
                <w:rFonts w:ascii="Times New Roman" w:hAnsi="Times New Roman"/>
                <w:sz w:val="20"/>
              </w:rPr>
            </w:r>
            <w:r w:rsidRPr="00801697">
              <w:rPr>
                <w:rFonts w:ascii="Times New Roman" w:hAnsi="Times New Roman"/>
                <w:sz w:val="20"/>
              </w:rPr>
              <w:fldChar w:fldCharType="separate"/>
            </w:r>
            <w:r w:rsidR="008D7D21">
              <w:rPr>
                <w:rFonts w:ascii="Times New Roman" w:hAnsi="Times New Roman"/>
                <w:sz w:val="20"/>
              </w:rPr>
              <w:t>Ei ole vaihtoehtoisia paikkoja</w:t>
            </w:r>
            <w:r w:rsidR="00A60C0B">
              <w:rPr>
                <w:rFonts w:ascii="Times New Roman" w:hAnsi="Times New Roman"/>
                <w:sz w:val="20"/>
              </w:rPr>
              <w:t xml:space="preserve">. </w:t>
            </w:r>
            <w:r w:rsidRPr="00801697">
              <w:rPr>
                <w:rFonts w:ascii="Times New Roman" w:hAnsi="Times New Roman"/>
                <w:sz w:val="20"/>
              </w:rPr>
              <w:fldChar w:fldCharType="end"/>
            </w:r>
          </w:p>
          <w:p w14:paraId="5C4AF46E" w14:textId="77777777" w:rsidR="00801697" w:rsidRDefault="00801697" w:rsidP="00DF6F06">
            <w:pPr>
              <w:spacing w:after="120"/>
              <w:rPr>
                <w:rFonts w:cs="Arial"/>
                <w:sz w:val="20"/>
              </w:rPr>
            </w:pPr>
          </w:p>
          <w:p w14:paraId="429014C6" w14:textId="77777777" w:rsidR="00801697" w:rsidRDefault="00C05E0B" w:rsidP="00801697">
            <w:pPr>
              <w:rPr>
                <w:rFonts w:cs="Arial"/>
                <w:sz w:val="20"/>
              </w:rPr>
            </w:pPr>
            <w:r w:rsidRPr="00C05E0B">
              <w:rPr>
                <w:rFonts w:cs="Arial"/>
                <w:sz w:val="20"/>
              </w:rPr>
              <w:t>Miksi eläinsuojaa</w:t>
            </w:r>
            <w:r w:rsidR="004F0FDA">
              <w:rPr>
                <w:rFonts w:cs="Arial"/>
                <w:sz w:val="20"/>
              </w:rPr>
              <w:t xml:space="preserve"> tai lantalaa</w:t>
            </w:r>
            <w:r w:rsidRPr="00C05E0B">
              <w:rPr>
                <w:rFonts w:cs="Arial"/>
                <w:sz w:val="20"/>
              </w:rPr>
              <w:t xml:space="preserve"> ei voi sijoittaa kyseisille paikoille? </w:t>
            </w:r>
          </w:p>
          <w:p w14:paraId="2C79D097" w14:textId="72A326F8" w:rsidR="00801697" w:rsidRPr="00801697" w:rsidRDefault="00C05E0B" w:rsidP="00801697">
            <w:pPr>
              <w:rPr>
                <w:rFonts w:ascii="Times New Roman" w:hAnsi="Times New Roman"/>
                <w:b/>
                <w:sz w:val="20"/>
              </w:rPr>
            </w:pPr>
            <w:r w:rsidRPr="00801697">
              <w:rPr>
                <w:rFonts w:ascii="Times New Roman" w:hAnsi="Times New Roman"/>
                <w:sz w:val="20"/>
              </w:rPr>
              <w:fldChar w:fldCharType="begin">
                <w:ffData>
                  <w:name w:val="Teksti42"/>
                  <w:enabled/>
                  <w:calcOnExit w:val="0"/>
                  <w:textInput/>
                </w:ffData>
              </w:fldChar>
            </w:r>
            <w:r w:rsidRPr="00801697">
              <w:rPr>
                <w:rFonts w:ascii="Times New Roman" w:hAnsi="Times New Roman"/>
                <w:sz w:val="20"/>
              </w:rPr>
              <w:instrText xml:space="preserve"> FORMTEXT </w:instrText>
            </w:r>
            <w:r w:rsidRPr="00801697">
              <w:rPr>
                <w:rFonts w:ascii="Times New Roman" w:hAnsi="Times New Roman"/>
                <w:sz w:val="20"/>
              </w:rPr>
            </w:r>
            <w:r w:rsidRPr="00801697">
              <w:rPr>
                <w:rFonts w:ascii="Times New Roman" w:hAnsi="Times New Roman"/>
                <w:sz w:val="20"/>
              </w:rPr>
              <w:fldChar w:fldCharType="separate"/>
            </w:r>
            <w:r w:rsidR="008D7D21">
              <w:rPr>
                <w:rFonts w:ascii="Times New Roman" w:hAnsi="Times New Roman"/>
                <w:sz w:val="20"/>
              </w:rPr>
              <w:t>Toiminnallisesti ja taloudellisesti on järkevää sijoittaa uusi tuotantorakennus olemassa olevan rakennuksen läheisyytteen. Lietesäiliötä ei ole tarpeenmukaista rakentaa etäsäiliöksi.</w:t>
            </w:r>
            <w:r w:rsidR="00A60C0B">
              <w:rPr>
                <w:rFonts w:ascii="Times New Roman" w:hAnsi="Times New Roman"/>
                <w:sz w:val="20"/>
              </w:rPr>
              <w:t xml:space="preserve"> </w:t>
            </w:r>
            <w:r w:rsidRPr="00801697">
              <w:rPr>
                <w:rFonts w:ascii="Times New Roman" w:hAnsi="Times New Roman"/>
                <w:sz w:val="20"/>
              </w:rPr>
              <w:fldChar w:fldCharType="end"/>
            </w:r>
          </w:p>
        </w:tc>
      </w:tr>
      <w:tr w:rsidR="004F0FDA" w:rsidRPr="00C05E0B" w14:paraId="5E3CDA1B" w14:textId="77777777" w:rsidTr="00AB72F5">
        <w:trPr>
          <w:trHeight w:val="851"/>
        </w:trPr>
        <w:tc>
          <w:tcPr>
            <w:tcW w:w="9628" w:type="dxa"/>
          </w:tcPr>
          <w:p w14:paraId="416D0D9A" w14:textId="77777777" w:rsidR="00801697" w:rsidRDefault="00F253F8" w:rsidP="00801697">
            <w:pPr>
              <w:rPr>
                <w:rFonts w:cs="Arial"/>
                <w:sz w:val="20"/>
              </w:rPr>
            </w:pPr>
            <w:r>
              <w:rPr>
                <w:rFonts w:cs="Arial"/>
                <w:sz w:val="20"/>
              </w:rPr>
              <w:t xml:space="preserve">Kuvaus </w:t>
            </w:r>
            <w:r w:rsidR="004F0FDA">
              <w:rPr>
                <w:rFonts w:cs="Arial"/>
                <w:sz w:val="20"/>
              </w:rPr>
              <w:t>eläinsuojan ja lannan varastointitilan laajennusosan</w:t>
            </w:r>
            <w:r w:rsidR="004A614A">
              <w:rPr>
                <w:rFonts w:cs="Arial"/>
                <w:sz w:val="20"/>
              </w:rPr>
              <w:t xml:space="preserve"> vähimmäisetäisyydestä poikkeavasta</w:t>
            </w:r>
            <w:r w:rsidR="004F0FDA">
              <w:rPr>
                <w:rFonts w:cs="Arial"/>
                <w:sz w:val="20"/>
              </w:rPr>
              <w:t xml:space="preserve"> </w:t>
            </w:r>
            <w:r>
              <w:rPr>
                <w:rFonts w:cs="Arial"/>
                <w:sz w:val="20"/>
              </w:rPr>
              <w:t>sijoitus</w:t>
            </w:r>
            <w:r w:rsidR="004F0FDA">
              <w:rPr>
                <w:rFonts w:cs="Arial"/>
                <w:sz w:val="20"/>
              </w:rPr>
              <w:t>paikasta</w:t>
            </w:r>
            <w:r w:rsidR="004A614A">
              <w:rPr>
                <w:rFonts w:cs="Arial"/>
                <w:sz w:val="20"/>
              </w:rPr>
              <w:t xml:space="preserve"> ja etäisyys (m) lähimpään häiriintyvään kohteeseen:</w:t>
            </w:r>
            <w:r w:rsidR="004F0FDA">
              <w:rPr>
                <w:rFonts w:cs="Arial"/>
                <w:sz w:val="20"/>
              </w:rPr>
              <w:t xml:space="preserve"> </w:t>
            </w:r>
          </w:p>
          <w:p w14:paraId="0FAF96E7" w14:textId="44D52926" w:rsidR="004F0FDA" w:rsidRPr="00C05E0B" w:rsidRDefault="00801697" w:rsidP="00002956">
            <w:pPr>
              <w:rPr>
                <w:rFonts w:cs="Arial"/>
                <w:sz w:val="20"/>
              </w:rPr>
            </w:pPr>
            <w:r w:rsidRPr="00801697">
              <w:rPr>
                <w:rFonts w:ascii="Times New Roman" w:hAnsi="Times New Roman"/>
                <w:sz w:val="20"/>
              </w:rPr>
              <w:fldChar w:fldCharType="begin">
                <w:ffData>
                  <w:name w:val="Teksti42"/>
                  <w:enabled/>
                  <w:calcOnExit w:val="0"/>
                  <w:textInput/>
                </w:ffData>
              </w:fldChar>
            </w:r>
            <w:r w:rsidRPr="00801697">
              <w:rPr>
                <w:rFonts w:ascii="Times New Roman" w:hAnsi="Times New Roman"/>
                <w:sz w:val="20"/>
              </w:rPr>
              <w:instrText xml:space="preserve"> FORMTEXT </w:instrText>
            </w:r>
            <w:r w:rsidRPr="00801697">
              <w:rPr>
                <w:rFonts w:ascii="Times New Roman" w:hAnsi="Times New Roman"/>
                <w:sz w:val="20"/>
              </w:rPr>
            </w:r>
            <w:r w:rsidRPr="00801697">
              <w:rPr>
                <w:rFonts w:ascii="Times New Roman" w:hAnsi="Times New Roman"/>
                <w:sz w:val="20"/>
              </w:rPr>
              <w:fldChar w:fldCharType="separate"/>
            </w:r>
            <w:r w:rsidR="008D7D21">
              <w:rPr>
                <w:rFonts w:ascii="Times New Roman" w:hAnsi="Times New Roman"/>
                <w:sz w:val="20"/>
              </w:rPr>
              <w:t>Etäisyys n. 100 m naapurin asuinrakennukseen.</w:t>
            </w:r>
            <w:r w:rsidRPr="00801697">
              <w:rPr>
                <w:rFonts w:ascii="Times New Roman" w:hAnsi="Times New Roman"/>
                <w:sz w:val="20"/>
              </w:rPr>
              <w:fldChar w:fldCharType="end"/>
            </w:r>
          </w:p>
        </w:tc>
      </w:tr>
      <w:tr w:rsidR="00C05E0B" w:rsidRPr="00C05E0B" w14:paraId="3343FD92" w14:textId="77777777" w:rsidTr="00AB72F5">
        <w:trPr>
          <w:trHeight w:val="851"/>
        </w:trPr>
        <w:tc>
          <w:tcPr>
            <w:tcW w:w="9628" w:type="dxa"/>
          </w:tcPr>
          <w:p w14:paraId="5F8834DE" w14:textId="77777777" w:rsidR="00801697" w:rsidRDefault="00C05E0B" w:rsidP="00801697">
            <w:pPr>
              <w:rPr>
                <w:rFonts w:cs="Arial"/>
                <w:sz w:val="20"/>
              </w:rPr>
            </w:pPr>
            <w:r w:rsidRPr="00C05E0B">
              <w:rPr>
                <w:rFonts w:cs="Arial"/>
                <w:sz w:val="20"/>
              </w:rPr>
              <w:t>Miten estetään huomattava hajuhaitta häiriintyvä</w:t>
            </w:r>
            <w:r w:rsidR="00785C8E">
              <w:rPr>
                <w:rFonts w:cs="Arial"/>
                <w:sz w:val="20"/>
              </w:rPr>
              <w:t>ssä</w:t>
            </w:r>
            <w:r w:rsidRPr="00C05E0B">
              <w:rPr>
                <w:rFonts w:cs="Arial"/>
                <w:sz w:val="20"/>
              </w:rPr>
              <w:t xml:space="preserve"> kohtee</w:t>
            </w:r>
            <w:r w:rsidR="00785C8E">
              <w:rPr>
                <w:rFonts w:cs="Arial"/>
                <w:sz w:val="20"/>
              </w:rPr>
              <w:t>ssa</w:t>
            </w:r>
            <w:r w:rsidRPr="00C05E0B">
              <w:rPr>
                <w:rFonts w:cs="Arial"/>
                <w:sz w:val="20"/>
              </w:rPr>
              <w:t xml:space="preserve"> (hajun leviämistä vähentävät toimenpiteet ja tekniikat)? </w:t>
            </w:r>
          </w:p>
          <w:p w14:paraId="07611A8B" w14:textId="517B1A7D" w:rsidR="00C05E0B" w:rsidRPr="00C05E0B" w:rsidRDefault="00801697" w:rsidP="00002956">
            <w:pPr>
              <w:rPr>
                <w:rFonts w:cs="Arial"/>
                <w:b/>
                <w:sz w:val="20"/>
              </w:rPr>
            </w:pPr>
            <w:r w:rsidRPr="00801697">
              <w:rPr>
                <w:rFonts w:ascii="Times New Roman" w:hAnsi="Times New Roman"/>
                <w:sz w:val="20"/>
              </w:rPr>
              <w:fldChar w:fldCharType="begin">
                <w:ffData>
                  <w:name w:val="Teksti42"/>
                  <w:enabled/>
                  <w:calcOnExit w:val="0"/>
                  <w:textInput/>
                </w:ffData>
              </w:fldChar>
            </w:r>
            <w:r w:rsidRPr="00801697">
              <w:rPr>
                <w:rFonts w:ascii="Times New Roman" w:hAnsi="Times New Roman"/>
                <w:sz w:val="20"/>
              </w:rPr>
              <w:instrText xml:space="preserve"> FORMTEXT </w:instrText>
            </w:r>
            <w:r w:rsidRPr="00801697">
              <w:rPr>
                <w:rFonts w:ascii="Times New Roman" w:hAnsi="Times New Roman"/>
                <w:sz w:val="20"/>
              </w:rPr>
            </w:r>
            <w:r w:rsidRPr="00801697">
              <w:rPr>
                <w:rFonts w:ascii="Times New Roman" w:hAnsi="Times New Roman"/>
                <w:sz w:val="20"/>
              </w:rPr>
              <w:fldChar w:fldCharType="separate"/>
            </w:r>
            <w:r w:rsidR="008D7D21">
              <w:rPr>
                <w:rFonts w:ascii="Times New Roman" w:hAnsi="Times New Roman"/>
                <w:sz w:val="20"/>
              </w:rPr>
              <w:t>Turpeen käyttö kuivikkeena</w:t>
            </w:r>
            <w:r w:rsidR="00626597">
              <w:rPr>
                <w:rFonts w:ascii="Times New Roman" w:hAnsi="Times New Roman"/>
                <w:sz w:val="20"/>
              </w:rPr>
              <w:t>, joka sitoo ammoniakkia tehokkaasti. Kuiviketta käytetään runsaasti</w:t>
            </w:r>
            <w:r w:rsidR="008D7D21">
              <w:rPr>
                <w:rFonts w:ascii="Times New Roman" w:hAnsi="Times New Roman"/>
                <w:sz w:val="20"/>
              </w:rPr>
              <w:t>. Kuivalantala on etälantala</w:t>
            </w:r>
            <w:r w:rsidR="00626597">
              <w:rPr>
                <w:rFonts w:ascii="Times New Roman" w:hAnsi="Times New Roman"/>
                <w:sz w:val="20"/>
              </w:rPr>
              <w:t>.</w:t>
            </w:r>
            <w:r w:rsidR="008D7D21">
              <w:rPr>
                <w:rFonts w:ascii="Times New Roman" w:hAnsi="Times New Roman"/>
                <w:sz w:val="20"/>
              </w:rPr>
              <w:t>Kuival</w:t>
            </w:r>
            <w:r w:rsidR="00626597">
              <w:rPr>
                <w:rFonts w:ascii="Times New Roman" w:hAnsi="Times New Roman"/>
                <w:sz w:val="20"/>
              </w:rPr>
              <w:t xml:space="preserve">antala on katettu kiinteällä katteella. </w:t>
            </w:r>
            <w:r w:rsidR="008D7D21">
              <w:rPr>
                <w:rFonts w:ascii="Times New Roman" w:hAnsi="Times New Roman"/>
                <w:sz w:val="20"/>
              </w:rPr>
              <w:t xml:space="preserve">Luonnollinen ilmanvaihto ei aiheuta pistekuormitusta. </w:t>
            </w:r>
            <w:r w:rsidRPr="00801697">
              <w:rPr>
                <w:rFonts w:ascii="Times New Roman" w:hAnsi="Times New Roman"/>
                <w:sz w:val="20"/>
              </w:rPr>
              <w:fldChar w:fldCharType="end"/>
            </w:r>
          </w:p>
        </w:tc>
      </w:tr>
      <w:tr w:rsidR="00C05E0B" w:rsidRPr="00C05E0B" w14:paraId="262EF3B2" w14:textId="77777777" w:rsidTr="00AB72F5">
        <w:trPr>
          <w:trHeight w:val="851"/>
        </w:trPr>
        <w:tc>
          <w:tcPr>
            <w:tcW w:w="9628" w:type="dxa"/>
          </w:tcPr>
          <w:p w14:paraId="526390EC" w14:textId="77777777" w:rsidR="00801697" w:rsidRDefault="00C05E0B" w:rsidP="00801697">
            <w:pPr>
              <w:rPr>
                <w:rFonts w:cs="Arial"/>
                <w:sz w:val="20"/>
              </w:rPr>
            </w:pPr>
            <w:r w:rsidRPr="00C05E0B">
              <w:rPr>
                <w:rFonts w:cs="Arial"/>
                <w:sz w:val="20"/>
              </w:rPr>
              <w:t>Mitkä paikalliset olosuhteet vaikuttavat siihen, ettei</w:t>
            </w:r>
            <w:r w:rsidR="00785C8E">
              <w:rPr>
                <w:rFonts w:cs="Arial"/>
                <w:sz w:val="20"/>
              </w:rPr>
              <w:t xml:space="preserve"> vähimmäisetäisyydestä poikkeamisesta aiheudu</w:t>
            </w:r>
            <w:r w:rsidRPr="00C05E0B">
              <w:rPr>
                <w:rFonts w:cs="Arial"/>
                <w:sz w:val="20"/>
              </w:rPr>
              <w:t xml:space="preserve"> </w:t>
            </w:r>
          </w:p>
          <w:p w14:paraId="50BB8121" w14:textId="77777777" w:rsidR="00801697" w:rsidRDefault="00C05E0B" w:rsidP="00801697">
            <w:pPr>
              <w:rPr>
                <w:rFonts w:cs="Arial"/>
                <w:sz w:val="20"/>
              </w:rPr>
            </w:pPr>
            <w:r w:rsidRPr="00C05E0B">
              <w:rPr>
                <w:rFonts w:cs="Arial"/>
                <w:sz w:val="20"/>
              </w:rPr>
              <w:t>häiriintyvä</w:t>
            </w:r>
            <w:r w:rsidR="00785C8E">
              <w:rPr>
                <w:rFonts w:cs="Arial"/>
                <w:sz w:val="20"/>
              </w:rPr>
              <w:t>ssä</w:t>
            </w:r>
            <w:r w:rsidRPr="00C05E0B">
              <w:rPr>
                <w:rFonts w:cs="Arial"/>
                <w:sz w:val="20"/>
              </w:rPr>
              <w:t xml:space="preserve"> kohtee</w:t>
            </w:r>
            <w:r w:rsidR="00785C8E">
              <w:rPr>
                <w:rFonts w:cs="Arial"/>
                <w:sz w:val="20"/>
              </w:rPr>
              <w:t>ssa</w:t>
            </w:r>
            <w:r w:rsidRPr="00C05E0B">
              <w:rPr>
                <w:rFonts w:cs="Arial"/>
                <w:sz w:val="20"/>
              </w:rPr>
              <w:t xml:space="preserve"> huomattavaa hajuhaittaa? </w:t>
            </w:r>
          </w:p>
          <w:p w14:paraId="4455AF32" w14:textId="6DEB2F8B" w:rsidR="00C05E0B" w:rsidRPr="00C05E0B" w:rsidRDefault="00801697" w:rsidP="00002956">
            <w:pPr>
              <w:rPr>
                <w:rFonts w:cs="Arial"/>
                <w:sz w:val="20"/>
              </w:rPr>
            </w:pPr>
            <w:r w:rsidRPr="00801697">
              <w:rPr>
                <w:rFonts w:ascii="Times New Roman" w:hAnsi="Times New Roman"/>
                <w:sz w:val="20"/>
              </w:rPr>
              <w:fldChar w:fldCharType="begin">
                <w:ffData>
                  <w:name w:val="Teksti42"/>
                  <w:enabled/>
                  <w:calcOnExit w:val="0"/>
                  <w:textInput/>
                </w:ffData>
              </w:fldChar>
            </w:r>
            <w:r w:rsidRPr="00801697">
              <w:rPr>
                <w:rFonts w:ascii="Times New Roman" w:hAnsi="Times New Roman"/>
                <w:sz w:val="20"/>
              </w:rPr>
              <w:instrText xml:space="preserve"> FORMTEXT </w:instrText>
            </w:r>
            <w:r w:rsidRPr="00801697">
              <w:rPr>
                <w:rFonts w:ascii="Times New Roman" w:hAnsi="Times New Roman"/>
                <w:sz w:val="20"/>
              </w:rPr>
            </w:r>
            <w:r w:rsidRPr="00801697">
              <w:rPr>
                <w:rFonts w:ascii="Times New Roman" w:hAnsi="Times New Roman"/>
                <w:sz w:val="20"/>
              </w:rPr>
              <w:fldChar w:fldCharType="separate"/>
            </w:r>
            <w:r w:rsidR="008D7D21">
              <w:rPr>
                <w:rFonts w:ascii="Times New Roman" w:hAnsi="Times New Roman"/>
                <w:sz w:val="20"/>
              </w:rPr>
              <w:t>Lähimmällä naapurilla on myös samankokoinen lypsykarjanavetta.</w:t>
            </w:r>
            <w:r w:rsidR="00DA28B7">
              <w:rPr>
                <w:rFonts w:ascii="Times New Roman" w:hAnsi="Times New Roman"/>
                <w:sz w:val="20"/>
              </w:rPr>
              <w:t xml:space="preserve"> Lisäksi rakennettava navetta sijoittuu ko. naapurista katsoen kauemmas kuin tilan nykyinen lypsykarjanavetta, joten uudisrakennus vaan veisi lehmiä kauemmas kohteesta.</w:t>
            </w:r>
            <w:r w:rsidR="008D7D21">
              <w:rPr>
                <w:rFonts w:ascii="Times New Roman" w:hAnsi="Times New Roman"/>
                <w:sz w:val="20"/>
              </w:rPr>
              <w:t xml:space="preserve">  </w:t>
            </w:r>
            <w:r w:rsidRPr="00801697">
              <w:rPr>
                <w:rFonts w:ascii="Times New Roman" w:hAnsi="Times New Roman"/>
                <w:sz w:val="20"/>
              </w:rPr>
              <w:fldChar w:fldCharType="end"/>
            </w:r>
          </w:p>
        </w:tc>
      </w:tr>
      <w:tr w:rsidR="004F0FDA" w:rsidRPr="00C05E0B" w14:paraId="46D1C8FA" w14:textId="77777777" w:rsidTr="00AB72F5">
        <w:trPr>
          <w:trHeight w:val="567"/>
        </w:trPr>
        <w:tc>
          <w:tcPr>
            <w:tcW w:w="9628" w:type="dxa"/>
            <w:vAlign w:val="center"/>
          </w:tcPr>
          <w:p w14:paraId="7247C808" w14:textId="77777777" w:rsidR="004F0FDA" w:rsidRPr="00C05E0B" w:rsidRDefault="00002956" w:rsidP="00002956">
            <w:pPr>
              <w:spacing w:after="120"/>
              <w:rPr>
                <w:rFonts w:cs="Arial"/>
                <w:sz w:val="20"/>
              </w:rPr>
            </w:pPr>
            <w:r>
              <w:rPr>
                <w:rFonts w:cs="Arial"/>
                <w:sz w:val="20"/>
              </w:rPr>
              <w:t>A</w:t>
            </w:r>
            <w:r w:rsidR="00F253F8">
              <w:rPr>
                <w:rFonts w:cs="Arial"/>
                <w:sz w:val="20"/>
              </w:rPr>
              <w:t xml:space="preserve">semapiirrokseen </w:t>
            </w:r>
            <w:r>
              <w:rPr>
                <w:rFonts w:cs="Arial"/>
                <w:sz w:val="20"/>
              </w:rPr>
              <w:t xml:space="preserve">merkitään </w:t>
            </w:r>
            <w:r w:rsidR="00F253F8">
              <w:rPr>
                <w:rFonts w:cs="Arial"/>
                <w:sz w:val="20"/>
              </w:rPr>
              <w:t xml:space="preserve">eläinsuojan ja lannan varastointitilan </w:t>
            </w:r>
            <w:r w:rsidR="00B44AEC">
              <w:rPr>
                <w:rFonts w:cs="Arial"/>
                <w:sz w:val="20"/>
              </w:rPr>
              <w:t xml:space="preserve">vaihtoehtoiset </w:t>
            </w:r>
            <w:r w:rsidR="00F253F8">
              <w:rPr>
                <w:rFonts w:cs="Arial"/>
                <w:sz w:val="20"/>
              </w:rPr>
              <w:t>sijoituspaikat kiinteistöllä</w:t>
            </w:r>
            <w:r w:rsidR="00F817B9">
              <w:rPr>
                <w:rFonts w:cs="Arial"/>
                <w:sz w:val="20"/>
              </w:rPr>
              <w:t>.</w:t>
            </w:r>
          </w:p>
        </w:tc>
      </w:tr>
    </w:tbl>
    <w:p w14:paraId="7917F236" w14:textId="77777777" w:rsidR="00071708" w:rsidRPr="00C05E0B" w:rsidRDefault="00071708"/>
    <w:p w14:paraId="26B40831" w14:textId="77777777" w:rsidR="00C05E0B" w:rsidRPr="00C05E0B" w:rsidRDefault="00C05E0B"/>
    <w:sectPr w:rsidR="00C05E0B" w:rsidRPr="00C05E0B">
      <w:headerReference w:type="default" r:id="rId7"/>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B172D" w14:textId="77777777" w:rsidR="005B3A12" w:rsidRDefault="005B3A12" w:rsidP="00801697">
      <w:r>
        <w:separator/>
      </w:r>
    </w:p>
  </w:endnote>
  <w:endnote w:type="continuationSeparator" w:id="0">
    <w:p w14:paraId="53DC4E4E" w14:textId="77777777" w:rsidR="005B3A12" w:rsidRDefault="005B3A12" w:rsidP="0080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A303A" w14:textId="77777777" w:rsidR="00EB69A9" w:rsidRPr="00EB69A9" w:rsidRDefault="00EB69A9">
    <w:pPr>
      <w:pStyle w:val="Alatunniste"/>
      <w:rPr>
        <w:sz w:val="16"/>
      </w:rPr>
    </w:pPr>
    <w:r w:rsidRPr="00EB69A9">
      <w:rPr>
        <w:sz w:val="16"/>
      </w:rPr>
      <w:t>6045</w:t>
    </w:r>
    <w:r w:rsidR="00AB72F5">
      <w:rPr>
        <w:sz w:val="16"/>
      </w:rPr>
      <w:t>b</w:t>
    </w:r>
    <w:r w:rsidRPr="00EB69A9">
      <w:rPr>
        <w:sz w:val="16"/>
      </w:rPr>
      <w:t xml:space="preserve"> / 02.2019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56FE7" w14:textId="77777777" w:rsidR="005B3A12" w:rsidRDefault="005B3A12" w:rsidP="00801697">
      <w:r>
        <w:separator/>
      </w:r>
    </w:p>
  </w:footnote>
  <w:footnote w:type="continuationSeparator" w:id="0">
    <w:p w14:paraId="74D0DE59" w14:textId="77777777" w:rsidR="005B3A12" w:rsidRDefault="005B3A12" w:rsidP="0080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8DE5" w14:textId="77777777" w:rsidR="00801697" w:rsidRPr="00801697" w:rsidRDefault="00801697" w:rsidP="00801697">
    <w:pPr>
      <w:pStyle w:val="Yltunniste"/>
      <w:jc w:val="right"/>
      <w:rPr>
        <w:sz w:val="18"/>
      </w:rPr>
    </w:pPr>
    <w:r w:rsidRPr="00801697">
      <w:rPr>
        <w:sz w:val="18"/>
      </w:rPr>
      <w:t>Liite</w:t>
    </w:r>
    <w:r>
      <w:rPr>
        <w:sz w:val="18"/>
      </w:rPr>
      <w:t xml:space="preserve"> </w:t>
    </w:r>
    <w:r w:rsidRPr="00801697">
      <w:rPr>
        <w:sz w:val="18"/>
      </w:rPr>
      <w:t>eläinsuojien ilmoituslomakkeeseen 6045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EC"/>
    <w:rsid w:val="00002956"/>
    <w:rsid w:val="00071708"/>
    <w:rsid w:val="000E7E4A"/>
    <w:rsid w:val="002D0DE5"/>
    <w:rsid w:val="00303E8E"/>
    <w:rsid w:val="00306724"/>
    <w:rsid w:val="00401D65"/>
    <w:rsid w:val="004A614A"/>
    <w:rsid w:val="004F0FDA"/>
    <w:rsid w:val="00550A60"/>
    <w:rsid w:val="005B3A12"/>
    <w:rsid w:val="005C252F"/>
    <w:rsid w:val="00626597"/>
    <w:rsid w:val="006D5040"/>
    <w:rsid w:val="00785C8E"/>
    <w:rsid w:val="007A72EC"/>
    <w:rsid w:val="007D1539"/>
    <w:rsid w:val="00801697"/>
    <w:rsid w:val="00845CCD"/>
    <w:rsid w:val="00892A89"/>
    <w:rsid w:val="008D7D21"/>
    <w:rsid w:val="008E3FA0"/>
    <w:rsid w:val="00A60C0B"/>
    <w:rsid w:val="00AB72F5"/>
    <w:rsid w:val="00B44AEC"/>
    <w:rsid w:val="00C05E0B"/>
    <w:rsid w:val="00C85727"/>
    <w:rsid w:val="00DA28B7"/>
    <w:rsid w:val="00E118E4"/>
    <w:rsid w:val="00EB69A9"/>
    <w:rsid w:val="00F253F8"/>
    <w:rsid w:val="00F817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44FC"/>
  <w15:docId w15:val="{8B29C818-FF38-42CE-8361-AE20FB94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05E0B"/>
    <w:pPr>
      <w:spacing w:after="0" w:line="240" w:lineRule="auto"/>
    </w:pPr>
    <w:rPr>
      <w:rFonts w:ascii="Arial" w:eastAsia="Times New Roman" w:hAnsi="Arial" w:cs="Times New Roman"/>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unhideWhenUsed/>
    <w:rsid w:val="00C05E0B"/>
    <w:pPr>
      <w:spacing w:after="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801697"/>
    <w:pPr>
      <w:tabs>
        <w:tab w:val="center" w:pos="4513"/>
        <w:tab w:val="right" w:pos="9026"/>
      </w:tabs>
    </w:pPr>
  </w:style>
  <w:style w:type="character" w:customStyle="1" w:styleId="YltunnisteChar">
    <w:name w:val="Ylätunniste Char"/>
    <w:basedOn w:val="Kappaleenoletusfontti"/>
    <w:link w:val="Yltunniste"/>
    <w:uiPriority w:val="99"/>
    <w:rsid w:val="00801697"/>
    <w:rPr>
      <w:rFonts w:ascii="Arial" w:eastAsia="Times New Roman" w:hAnsi="Arial" w:cs="Times New Roman"/>
      <w:szCs w:val="20"/>
    </w:rPr>
  </w:style>
  <w:style w:type="paragraph" w:styleId="Alatunniste">
    <w:name w:val="footer"/>
    <w:basedOn w:val="Normaali"/>
    <w:link w:val="AlatunnisteChar"/>
    <w:uiPriority w:val="99"/>
    <w:unhideWhenUsed/>
    <w:rsid w:val="00801697"/>
    <w:pPr>
      <w:tabs>
        <w:tab w:val="center" w:pos="4513"/>
        <w:tab w:val="right" w:pos="9026"/>
      </w:tabs>
    </w:pPr>
  </w:style>
  <w:style w:type="character" w:customStyle="1" w:styleId="AlatunnisteChar">
    <w:name w:val="Alatunniste Char"/>
    <w:basedOn w:val="Kappaleenoletusfontti"/>
    <w:link w:val="Alatunniste"/>
    <w:uiPriority w:val="99"/>
    <w:rsid w:val="00801697"/>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a.kujala\AppData\Local\Temp\6045b%20liite%20v&#228;himm&#228;iset&#228;isyydest&#228;%20poikkeamisesta.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AA0A-4100-45D0-924B-A46F0BB3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6045b liite vähimmäisetäisyydestä poikkeamisesta</Template>
  <TotalTime>2</TotalTime>
  <Pages>1</Pages>
  <Words>233</Words>
  <Characters>1890</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Suomen Valtio</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 Kujala</dc:creator>
  <cp:lastModifiedBy>Korkiakosken tila tila</cp:lastModifiedBy>
  <cp:revision>2</cp:revision>
  <dcterms:created xsi:type="dcterms:W3CDTF">2024-09-26T15:21:00Z</dcterms:created>
  <dcterms:modified xsi:type="dcterms:W3CDTF">2024-09-26T15:21:00Z</dcterms:modified>
</cp:coreProperties>
</file>